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C6125" w14:textId="77777777" w:rsidR="00BA367A" w:rsidRPr="00F970AD" w:rsidRDefault="00BA367A" w:rsidP="00BA367A">
      <w:pPr>
        <w:suppressAutoHyphens/>
        <w:spacing w:before="120" w:after="120" w:line="360" w:lineRule="auto"/>
        <w:jc w:val="center"/>
        <w:rPr>
          <w:rStyle w:val="Nagwek2Znak"/>
          <w:rFonts w:ascii="Arial" w:hAnsi="Arial" w:cs="Arial"/>
        </w:rPr>
      </w:pPr>
      <w:r w:rsidRPr="00F970AD">
        <w:rPr>
          <w:rStyle w:val="Nagwek2Znak"/>
          <w:rFonts w:ascii="Arial" w:hAnsi="Arial" w:cs="Arial"/>
        </w:rPr>
        <w:t>OŚWIADCZENIE W ZAKRESIE PRZETWARZANIA DANYCH OSOBOWYCH</w:t>
      </w:r>
    </w:p>
    <w:p w14:paraId="5E8E8DAE" w14:textId="60A8FF7D" w:rsidR="00BA367A" w:rsidRPr="00F970AD" w:rsidRDefault="00BA367A" w:rsidP="00BA367A">
      <w:p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W związku z</w:t>
      </w:r>
      <w:r>
        <w:rPr>
          <w:rFonts w:ascii="Arial" w:hAnsi="Arial" w:cs="Arial"/>
        </w:rPr>
        <w:t>e złożeniem formularza zgłoszeniowego</w:t>
      </w:r>
      <w:r w:rsidRPr="00F970AD">
        <w:rPr>
          <w:rFonts w:ascii="Arial" w:hAnsi="Arial" w:cs="Arial"/>
        </w:rPr>
        <w:t xml:space="preserve"> do projektu </w:t>
      </w:r>
      <w:r w:rsidRPr="00F970AD">
        <w:rPr>
          <w:rFonts w:ascii="Arial" w:hAnsi="Arial" w:cs="Arial"/>
          <w:b/>
          <w:bCs/>
        </w:rPr>
        <w:t>„</w:t>
      </w:r>
      <w:r w:rsidR="00BA5E05">
        <w:rPr>
          <w:rFonts w:ascii="Arial" w:hAnsi="Arial" w:cs="Arial"/>
          <w:b/>
          <w:bCs/>
        </w:rPr>
        <w:t>Szkoła nowych możliwości</w:t>
      </w:r>
      <w:r w:rsidR="004C440D">
        <w:rPr>
          <w:rFonts w:ascii="Arial" w:hAnsi="Arial" w:cs="Arial"/>
          <w:b/>
          <w:bCs/>
        </w:rPr>
        <w:t>”</w:t>
      </w:r>
      <w:r w:rsidRPr="00F970AD">
        <w:rPr>
          <w:rFonts w:ascii="Arial" w:hAnsi="Arial" w:cs="Arial"/>
        </w:rPr>
        <w:t xml:space="preserve"> przyjmuję do</w:t>
      </w:r>
      <w:r>
        <w:rPr>
          <w:rFonts w:ascii="Arial" w:hAnsi="Arial" w:cs="Arial"/>
        </w:rPr>
        <w:t xml:space="preserve"> </w:t>
      </w:r>
      <w:r w:rsidRPr="00F970AD">
        <w:rPr>
          <w:rFonts w:ascii="Arial" w:hAnsi="Arial" w:cs="Arial"/>
        </w:rPr>
        <w:t>wiadomości, że:</w:t>
      </w:r>
    </w:p>
    <w:p w14:paraId="1DDE2E85" w14:textId="106526CB" w:rsidR="00BA367A" w:rsidRPr="00ED2224" w:rsidRDefault="00BA367A" w:rsidP="00BA367A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 xml:space="preserve">Administratorem moich danych osobowych przetwarzanych na etapie rekrutacji do projektu jest </w:t>
      </w:r>
      <w:r w:rsidR="00BA5E05">
        <w:rPr>
          <w:rFonts w:ascii="Arial" w:hAnsi="Arial" w:cs="Arial"/>
          <w:b/>
        </w:rPr>
        <w:t>Fundacja Edukacja + Terapia</w:t>
      </w:r>
      <w:r w:rsidRPr="0075509F">
        <w:rPr>
          <w:rFonts w:ascii="Arial" w:hAnsi="Arial" w:cs="Arial"/>
        </w:rPr>
        <w:t xml:space="preserve"> z siedzibą w Goczałkowicach-Zdroju, ul. Uzdrowiskowa 4</w:t>
      </w:r>
      <w:r w:rsidRPr="00F970AD">
        <w:rPr>
          <w:rFonts w:ascii="Arial" w:hAnsi="Arial" w:cs="Arial"/>
        </w:rPr>
        <w:t xml:space="preserve">, </w:t>
      </w:r>
      <w:r w:rsidRPr="0093393D">
        <w:rPr>
          <w:rFonts w:ascii="Arial" w:hAnsi="Arial" w:cs="Arial"/>
        </w:rPr>
        <w:t xml:space="preserve">NIP: </w:t>
      </w:r>
      <w:r w:rsidR="0093393D" w:rsidRPr="0093393D">
        <w:rPr>
          <w:rFonts w:ascii="Arial" w:hAnsi="Arial" w:cs="Arial"/>
        </w:rPr>
        <w:t>638-</w:t>
      </w:r>
      <w:r w:rsidR="00BA5E05">
        <w:rPr>
          <w:rFonts w:ascii="Arial" w:hAnsi="Arial" w:cs="Arial"/>
        </w:rPr>
        <w:t>184-58-83</w:t>
      </w:r>
      <w:r w:rsidRPr="0093393D">
        <w:rPr>
          <w:rFonts w:ascii="Arial" w:hAnsi="Arial" w:cs="Arial"/>
        </w:rPr>
        <w:t>, REGON:</w:t>
      </w:r>
      <w:r w:rsidR="00BA5E05">
        <w:rPr>
          <w:rFonts w:ascii="Arial" w:hAnsi="Arial" w:cs="Arial"/>
        </w:rPr>
        <w:t xml:space="preserve"> 389572278</w:t>
      </w:r>
      <w:r w:rsidR="0093393D">
        <w:rPr>
          <w:rFonts w:ascii="Arial" w:hAnsi="Arial" w:cs="Arial"/>
        </w:rPr>
        <w:t xml:space="preserve"> </w:t>
      </w:r>
      <w:r w:rsidRPr="00F970AD">
        <w:rPr>
          <w:rFonts w:ascii="Arial" w:hAnsi="Arial" w:cs="Arial"/>
        </w:rPr>
        <w:t xml:space="preserve">(Beneficjent). Kontakt: adres e-mail: </w:t>
      </w:r>
      <w:hyperlink r:id="rId7" w:history="1">
        <w:r w:rsidR="00BA5E05" w:rsidRPr="0051619F">
          <w:rPr>
            <w:rStyle w:val="Hipercze"/>
            <w:rFonts w:ascii="Arial" w:hAnsi="Arial" w:cs="Arial"/>
            <w:bCs/>
          </w:rPr>
          <w:t>biuro@eukacja</w:t>
        </w:r>
      </w:hyperlink>
      <w:r w:rsidR="00BA5E05">
        <w:rPr>
          <w:rStyle w:val="Hipercze"/>
          <w:rFonts w:ascii="Arial" w:hAnsi="Arial" w:cs="Arial"/>
          <w:bCs/>
        </w:rPr>
        <w:t>plusterapia.pl</w:t>
      </w:r>
    </w:p>
    <w:p w14:paraId="6FAB63C7" w14:textId="66D09791" w:rsidR="00BA367A" w:rsidRPr="00ED2224" w:rsidRDefault="00BA367A" w:rsidP="00BA367A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 xml:space="preserve">Została wyznaczona osoba do kontaktu w sprawie przetwarzania danych osobowych (inspektor ochrony danych), adres e-mail: </w:t>
      </w:r>
      <w:hyperlink r:id="rId8" w:history="1">
        <w:r w:rsidR="00BA5E05" w:rsidRPr="0051619F">
          <w:rPr>
            <w:rStyle w:val="Hipercze"/>
            <w:rFonts w:ascii="Arial" w:hAnsi="Arial" w:cs="Arial"/>
            <w:bCs/>
          </w:rPr>
          <w:t>biuro@eukacja</w:t>
        </w:r>
      </w:hyperlink>
      <w:r w:rsidR="00BA5E05">
        <w:rPr>
          <w:rStyle w:val="Hipercze"/>
          <w:rFonts w:ascii="Arial" w:hAnsi="Arial" w:cs="Arial"/>
          <w:bCs/>
        </w:rPr>
        <w:t>plusterapia.pl</w:t>
      </w:r>
    </w:p>
    <w:p w14:paraId="1D1FC3BA" w14:textId="3C96D17F" w:rsidR="00BA367A" w:rsidRPr="00F970AD" w:rsidRDefault="00BA367A" w:rsidP="00BA367A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 xml:space="preserve">Administrator przetwarza dane osobowe w kategorii: dane zwykłe, w tym dane kontaktowe, dane szczególnych kategorii, w tym informacja na temat sytuacji życiowej, zawodowej, zdrowotnej oraz inne dane i informacje, które wskaże w treści formularza. Moje dane osobowe będą przetwarzane przez administratora w celu obsługi rekrutacji do ww. projektu, dofinansowanego ze środków </w:t>
      </w:r>
      <w:r w:rsidR="00AD476A">
        <w:rPr>
          <w:rFonts w:ascii="Arial" w:hAnsi="Arial" w:cs="Arial"/>
        </w:rPr>
        <w:t xml:space="preserve">Europejskiego Funduszu Społecznego Plus </w:t>
      </w:r>
      <w:r w:rsidRPr="00F970AD">
        <w:rPr>
          <w:rFonts w:ascii="Arial" w:hAnsi="Arial" w:cs="Arial"/>
        </w:rPr>
        <w:t>w ramach programu Fundusze Europejskie dla Śląskiego 2021-2027 (dalej: FESL), w szczególności:</w:t>
      </w:r>
    </w:p>
    <w:p w14:paraId="66A488EA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udzielenia wsparcia w przypadku pozytywnego wyniku rekrutacji;</w:t>
      </w:r>
    </w:p>
    <w:p w14:paraId="237D1740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monitoringu;</w:t>
      </w:r>
    </w:p>
    <w:p w14:paraId="10F1C161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kontroli;</w:t>
      </w:r>
    </w:p>
    <w:p w14:paraId="25945286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audytu prowadzonego przez upoważnione instytucje;</w:t>
      </w:r>
    </w:p>
    <w:p w14:paraId="462E9F91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sprawozdawczości;</w:t>
      </w:r>
    </w:p>
    <w:p w14:paraId="05AC630F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rozliczenia projektu;</w:t>
      </w:r>
    </w:p>
    <w:p w14:paraId="3C996AAD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archiwizacji;</w:t>
      </w:r>
      <w:bookmarkStart w:id="0" w:name="_GoBack"/>
      <w:bookmarkEnd w:id="0"/>
    </w:p>
    <w:p w14:paraId="649E5067" w14:textId="77777777" w:rsidR="00BA367A" w:rsidRPr="00F970AD" w:rsidRDefault="00BA367A" w:rsidP="00BA367A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badań i analiz.</w:t>
      </w:r>
    </w:p>
    <w:p w14:paraId="287F6C4A" w14:textId="77777777" w:rsidR="00BA367A" w:rsidRPr="00F970AD" w:rsidRDefault="00BA367A" w:rsidP="00BA367A">
      <w:pPr>
        <w:pStyle w:val="Akapitzlist"/>
        <w:numPr>
          <w:ilvl w:val="0"/>
          <w:numId w:val="1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Podstawą prawną przetwarzania moich danych osobowych jest obowiązek prawny ciążący 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3B6A29CD" w14:textId="77777777" w:rsidR="00BA367A" w:rsidRPr="00F970AD" w:rsidRDefault="00BA367A" w:rsidP="00BA367A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lastRenderedPageBreak/>
        <w:t>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(zwanego dalej rozporządzeniem ogólnym);</w:t>
      </w:r>
    </w:p>
    <w:p w14:paraId="72D26BEB" w14:textId="77777777" w:rsidR="00BA367A" w:rsidRPr="00F970AD" w:rsidRDefault="00BA367A" w:rsidP="00BA367A">
      <w:pPr>
        <w:pStyle w:val="Akapitzlist"/>
        <w:numPr>
          <w:ilvl w:val="0"/>
          <w:numId w:val="3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art. 87 ustawy z dnia 28 kwietnia 2022 r. o zasadach realizacji zadań finansowanych ze środków europejskich w perspektywie finansowej 2021-2027.</w:t>
      </w:r>
    </w:p>
    <w:p w14:paraId="0D831D65" w14:textId="77777777" w:rsidR="00BA367A" w:rsidRDefault="00BA367A" w:rsidP="00BA367A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Moje dane osobowe mogą być ujawnione osobom fizycznym lub prawnym, upoważnionym przez administratora, w związku z realizacją celów o których mowa w punkcie 3, podmiotom upoważnionym na podstawie przepisów prawa, podmiotom realizującym działania związane z realizacją FE SL na zlecenie instytucji koordynującej, instytucji zarządzającej, instytucji organizującej nabór lub Beneficjenta, ministrowi właściwemu do spraw rozwoju regionalnego, dostawcom systemów informatycznych i usług z zakresu technologii informacyjnych (IT), operatorowi pocztowemu lub kurierowi (w przypadku korespondencji papierowej), stronom i innym uczestnikom postępowań administracyjnych, kancelarii prawnej, obsłudze biura rachunkowego.</w:t>
      </w:r>
    </w:p>
    <w:p w14:paraId="2F84EBFD" w14:textId="45648BA3" w:rsidR="00820475" w:rsidRPr="00820475" w:rsidRDefault="00820475" w:rsidP="00820475">
      <w:pPr>
        <w:pStyle w:val="Akapitzlist"/>
        <w:numPr>
          <w:ilvl w:val="0"/>
          <w:numId w:val="4"/>
        </w:numPr>
        <w:suppressAutoHyphens/>
        <w:spacing w:line="360" w:lineRule="auto"/>
        <w:ind w:left="357" w:hanging="357"/>
        <w:rPr>
          <w:rFonts w:ascii="Arial" w:hAnsi="Arial" w:cs="Arial"/>
        </w:rPr>
      </w:pPr>
      <w:r w:rsidRPr="00820475">
        <w:rPr>
          <w:rFonts w:ascii="Arial" w:hAnsi="Arial" w:cs="Arial"/>
        </w:rPr>
        <w:t>Dane osobowe</w:t>
      </w:r>
      <w:r w:rsidR="00BA367A" w:rsidRPr="00820475">
        <w:rPr>
          <w:rFonts w:ascii="Arial" w:hAnsi="Arial" w:cs="Arial"/>
        </w:rPr>
        <w:t xml:space="preserve"> będą przechowywane przez Beneficjenta </w:t>
      </w:r>
      <w:r w:rsidRPr="00820475">
        <w:rPr>
          <w:rFonts w:ascii="Arial" w:hAnsi="Arial" w:cs="Arial"/>
        </w:rPr>
        <w:t xml:space="preserve">na zasadach określonych w art. 82 rozporządzenia ogólnego, bez uszczerbku dla toczącego się postępowania administracyjnego / </w:t>
      </w:r>
      <w:proofErr w:type="spellStart"/>
      <w:r w:rsidRPr="00820475">
        <w:rPr>
          <w:rFonts w:ascii="Arial" w:hAnsi="Arial" w:cs="Arial"/>
        </w:rPr>
        <w:t>sądowoadministracyjnego</w:t>
      </w:r>
      <w:proofErr w:type="spellEnd"/>
      <w:r w:rsidRPr="00820475">
        <w:rPr>
          <w:rFonts w:ascii="Arial" w:hAnsi="Arial" w:cs="Arial"/>
        </w:rPr>
        <w:t>, zasad regulujących trwałość projektu, zasad regulujących pomoc publiczną oraz krajowych przepisów dotyczących archiwizacji dokumentów.</w:t>
      </w:r>
    </w:p>
    <w:p w14:paraId="23263116" w14:textId="195E0E72" w:rsidR="00BA367A" w:rsidRPr="00820475" w:rsidRDefault="00BA367A" w:rsidP="00BA367A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</w:rPr>
      </w:pPr>
      <w:r w:rsidRPr="00820475">
        <w:rPr>
          <w:rFonts w:ascii="Arial" w:hAnsi="Arial" w:cs="Arial"/>
        </w:rPr>
        <w:t xml:space="preserve">Przysługuje mi prawo do żądania od Administratora danych dostępu do moich danych osobowych, otrzymania kopii danych, w niektórych przypadkach sprostowania danych (jeśli dane osobowe są niepoprawne, niezgodne ze stanem faktycznym), usunięcia lub ograniczenia przetwarzania (chyba, że jest to sprzeczne z celem przetwarzania lub z przepisami prawa) lub wniesienia sprzeciwu wobec ich przetwarzania na podstawie uzasadnionego interesu </w:t>
      </w:r>
      <w:r w:rsidRPr="00820475">
        <w:rPr>
          <w:rFonts w:ascii="Arial" w:hAnsi="Arial" w:cs="Arial"/>
        </w:rPr>
        <w:lastRenderedPageBreak/>
        <w:t>Administratora z uzasadnionej, ważnej przyczyny oraz prawo do wniesienia skargi do organu nadzorczego, tj. do Prezesa Urzędu Ochrony Danych Osobowych w przypadku gdy uznam, że naruszono przepisy. Chcąc skorzystać z uprawnień przysługujących wobec Administratora, należy skontaktować się z Administratorem na adres e-mail lub korespondencyjnie na adres siedziby podany w pkt. 1).</w:t>
      </w:r>
    </w:p>
    <w:p w14:paraId="0B35DADC" w14:textId="77777777" w:rsidR="00BA367A" w:rsidRPr="00F970AD" w:rsidRDefault="00BA367A" w:rsidP="00BA367A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</w:rPr>
      </w:pPr>
      <w:r w:rsidRPr="00F970AD">
        <w:rPr>
          <w:rFonts w:ascii="Arial" w:hAnsi="Arial" w:cs="Arial"/>
        </w:rPr>
        <w:t>Podanie przeze mnie danych osobowych jest wymogiem ustawowym, a konsekwencją ich niepodania będzie brak możliwości pozytywnego wyniku rekrutacji i uczestnictwa w projekcie.</w:t>
      </w:r>
    </w:p>
    <w:p w14:paraId="38587E4B" w14:textId="09C93DB3" w:rsidR="009623B3" w:rsidRPr="009623B3" w:rsidRDefault="00BA367A" w:rsidP="009623B3">
      <w:pPr>
        <w:pStyle w:val="Akapitzlist"/>
        <w:numPr>
          <w:ilvl w:val="0"/>
          <w:numId w:val="4"/>
        </w:numPr>
        <w:suppressAutoHyphens/>
        <w:spacing w:line="360" w:lineRule="auto"/>
        <w:rPr>
          <w:rFonts w:ascii="Arial" w:hAnsi="Arial" w:cs="Arial"/>
        </w:rPr>
      </w:pPr>
      <w:r w:rsidRPr="009623B3">
        <w:rPr>
          <w:rFonts w:ascii="Arial" w:hAnsi="Arial" w:cs="Arial"/>
        </w:rPr>
        <w:t>Moje dane osobowe nie będą wykorzystywane do zautomatyzowanego podejmowania decyzji ani do profilowania, o którym mowa w art. 22 RODO.</w:t>
      </w:r>
    </w:p>
    <w:p w14:paraId="59370149" w14:textId="77777777" w:rsidR="00820475" w:rsidRDefault="00820475" w:rsidP="00820475">
      <w:pPr>
        <w:suppressAutoHyphens/>
        <w:spacing w:line="360" w:lineRule="auto"/>
        <w:rPr>
          <w:rFonts w:ascii="Arial" w:hAnsi="Arial" w:cs="Arial"/>
        </w:rPr>
      </w:pPr>
    </w:p>
    <w:p w14:paraId="6245DEFB" w14:textId="77777777" w:rsidR="00820475" w:rsidRDefault="00820475" w:rsidP="00820475">
      <w:pPr>
        <w:suppressAutoHyphens/>
        <w:spacing w:line="360" w:lineRule="auto"/>
        <w:rPr>
          <w:rFonts w:ascii="Arial" w:hAnsi="Arial" w:cs="Arial"/>
        </w:rPr>
      </w:pPr>
    </w:p>
    <w:p w14:paraId="01E1BA1B" w14:textId="74BDA168" w:rsidR="00820475" w:rsidRPr="001D4D8F" w:rsidRDefault="00820475" w:rsidP="001D4D8F">
      <w:pPr>
        <w:pStyle w:val="Tekstpodstawowywcity"/>
        <w:spacing w:after="0"/>
        <w:ind w:left="0"/>
        <w:rPr>
          <w:rFonts w:ascii="Arial" w:hAnsi="Arial" w:cs="Arial"/>
          <w:sz w:val="24"/>
          <w:szCs w:val="24"/>
        </w:rPr>
      </w:pPr>
      <w:r w:rsidRPr="001D4D8F">
        <w:rPr>
          <w:rFonts w:ascii="Arial" w:hAnsi="Arial" w:cs="Arial"/>
          <w:sz w:val="24"/>
          <w:szCs w:val="24"/>
        </w:rPr>
        <w:t>……………………………</w:t>
      </w:r>
      <w:r w:rsidR="002844DD">
        <w:rPr>
          <w:rFonts w:ascii="Arial" w:hAnsi="Arial" w:cs="Arial"/>
          <w:sz w:val="24"/>
          <w:szCs w:val="24"/>
        </w:rPr>
        <w:tab/>
      </w:r>
      <w:r w:rsidR="002844DD">
        <w:rPr>
          <w:rFonts w:ascii="Arial" w:hAnsi="Arial" w:cs="Arial"/>
          <w:sz w:val="24"/>
          <w:szCs w:val="24"/>
        </w:rPr>
        <w:tab/>
      </w:r>
      <w:r w:rsidR="002844DD">
        <w:rPr>
          <w:rFonts w:ascii="Arial" w:hAnsi="Arial" w:cs="Arial"/>
          <w:sz w:val="24"/>
          <w:szCs w:val="24"/>
        </w:rPr>
        <w:tab/>
      </w:r>
      <w:r w:rsidRPr="001D4D8F">
        <w:rPr>
          <w:rFonts w:ascii="Arial" w:hAnsi="Arial" w:cs="Arial"/>
          <w:sz w:val="24"/>
          <w:szCs w:val="24"/>
        </w:rPr>
        <w:t>............................</w:t>
      </w:r>
      <w:r w:rsidR="002844DD">
        <w:rPr>
          <w:rFonts w:ascii="Arial" w:hAnsi="Arial" w:cs="Arial"/>
          <w:sz w:val="24"/>
          <w:szCs w:val="24"/>
        </w:rPr>
        <w:t>..................</w:t>
      </w:r>
      <w:r w:rsidRPr="001D4D8F">
        <w:rPr>
          <w:rFonts w:ascii="Arial" w:hAnsi="Arial" w:cs="Arial"/>
          <w:sz w:val="24"/>
          <w:szCs w:val="24"/>
        </w:rPr>
        <w:t>..........................</w:t>
      </w:r>
    </w:p>
    <w:p w14:paraId="755E1A19" w14:textId="5F4AED48" w:rsidR="00BA367A" w:rsidRPr="00F970AD" w:rsidRDefault="00820475" w:rsidP="009623B3">
      <w:pPr>
        <w:tabs>
          <w:tab w:val="left" w:pos="6096"/>
          <w:tab w:val="left" w:pos="9498"/>
        </w:tabs>
        <w:outlineLvl w:val="0"/>
        <w:rPr>
          <w:rFonts w:ascii="Arial" w:hAnsi="Arial" w:cs="Arial"/>
          <w:b/>
          <w:i/>
        </w:rPr>
      </w:pPr>
      <w:r w:rsidRPr="001D4D8F">
        <w:rPr>
          <w:rFonts w:ascii="Arial" w:hAnsi="Arial" w:cs="Arial"/>
        </w:rPr>
        <w:t xml:space="preserve"> (data i miejscowość )</w:t>
      </w:r>
      <w:r w:rsidR="002844DD">
        <w:rPr>
          <w:rFonts w:ascii="Arial" w:hAnsi="Arial" w:cs="Arial"/>
        </w:rPr>
        <w:tab/>
      </w:r>
      <w:r w:rsidRPr="001D4D8F">
        <w:rPr>
          <w:rFonts w:ascii="Arial" w:hAnsi="Arial" w:cs="Arial"/>
        </w:rPr>
        <w:t>( czytelny podpis )</w:t>
      </w:r>
    </w:p>
    <w:p w14:paraId="2CA8B2B3" w14:textId="77777777" w:rsidR="006E7B0E" w:rsidRDefault="006E7B0E"/>
    <w:sectPr w:rsidR="006E7B0E" w:rsidSect="00CF1729">
      <w:headerReference w:type="default" r:id="rId9"/>
      <w:footerReference w:type="default" r:id="rId10"/>
      <w:pgSz w:w="11906" w:h="16838"/>
      <w:pgMar w:top="176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3A6E2" w14:textId="77777777" w:rsidR="003011E4" w:rsidRDefault="003011E4" w:rsidP="00BA367A">
      <w:r>
        <w:separator/>
      </w:r>
    </w:p>
  </w:endnote>
  <w:endnote w:type="continuationSeparator" w:id="0">
    <w:p w14:paraId="1DA7A20D" w14:textId="77777777" w:rsidR="003011E4" w:rsidRDefault="003011E4" w:rsidP="00BA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66185747"/>
      <w:docPartObj>
        <w:docPartGallery w:val="Page Numbers (Bottom of Page)"/>
        <w:docPartUnique/>
      </w:docPartObj>
    </w:sdtPr>
    <w:sdtEndPr/>
    <w:sdtContent>
      <w:p w14:paraId="781B8F6D" w14:textId="7B1612B1" w:rsidR="000F0D89" w:rsidRDefault="000F0D8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0F0D89">
          <w:rPr>
            <w:rFonts w:ascii="Arial" w:eastAsiaTheme="minorEastAsia" w:hAnsi="Arial" w:cs="Arial"/>
          </w:rPr>
          <w:fldChar w:fldCharType="begin"/>
        </w:r>
        <w:r w:rsidRPr="000F0D89">
          <w:rPr>
            <w:rFonts w:ascii="Arial" w:hAnsi="Arial" w:cs="Arial"/>
          </w:rPr>
          <w:instrText>PAGE    \* MERGEFORMAT</w:instrText>
        </w:r>
        <w:r w:rsidRPr="000F0D89">
          <w:rPr>
            <w:rFonts w:ascii="Arial" w:eastAsiaTheme="minorEastAsia" w:hAnsi="Arial" w:cs="Arial"/>
          </w:rPr>
          <w:fldChar w:fldCharType="separate"/>
        </w:r>
        <w:r w:rsidR="00E4329D" w:rsidRPr="00E4329D">
          <w:rPr>
            <w:rFonts w:ascii="Arial" w:eastAsiaTheme="majorEastAsia" w:hAnsi="Arial" w:cs="Arial"/>
            <w:noProof/>
          </w:rPr>
          <w:t>1</w:t>
        </w:r>
        <w:r w:rsidRPr="000F0D89">
          <w:rPr>
            <w:rFonts w:ascii="Arial" w:eastAsiaTheme="majorEastAsia" w:hAnsi="Arial" w:cs="Arial"/>
          </w:rPr>
          <w:fldChar w:fldCharType="end"/>
        </w:r>
        <w:r w:rsidRPr="000F0D89">
          <w:rPr>
            <w:rFonts w:ascii="Arial" w:eastAsiaTheme="majorEastAsia" w:hAnsi="Arial" w:cs="Arial"/>
          </w:rPr>
          <w:t>/3</w:t>
        </w:r>
      </w:p>
    </w:sdtContent>
  </w:sdt>
  <w:p w14:paraId="06F195E1" w14:textId="77777777" w:rsidR="00762DD4" w:rsidRDefault="00762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185BC" w14:textId="77777777" w:rsidR="003011E4" w:rsidRDefault="003011E4" w:rsidP="00BA367A">
      <w:r>
        <w:separator/>
      </w:r>
    </w:p>
  </w:footnote>
  <w:footnote w:type="continuationSeparator" w:id="0">
    <w:p w14:paraId="7A3D9482" w14:textId="77777777" w:rsidR="003011E4" w:rsidRDefault="003011E4" w:rsidP="00BA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34DE3" w14:textId="5E2F26E0" w:rsidR="00BA367A" w:rsidRDefault="00CF1729">
    <w:pPr>
      <w:pStyle w:val="Nagwek"/>
    </w:pPr>
    <w:r>
      <w:rPr>
        <w:noProof/>
      </w:rPr>
      <w:drawing>
        <wp:inline distT="0" distB="0" distL="0" distR="0" wp14:anchorId="51F35696" wp14:editId="7F4D91F4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5E5C3" w14:textId="5A158458" w:rsidR="00BA367A" w:rsidRPr="00762DD4" w:rsidRDefault="00762DD4" w:rsidP="00762DD4">
    <w:pPr>
      <w:pStyle w:val="Nagwek"/>
      <w:jc w:val="right"/>
      <w:rPr>
        <w:rFonts w:ascii="Arial" w:hAnsi="Arial" w:cs="Arial"/>
        <w:sz w:val="20"/>
        <w:szCs w:val="20"/>
      </w:rPr>
    </w:pPr>
    <w:r w:rsidRPr="00762DD4">
      <w:rPr>
        <w:rFonts w:ascii="Arial" w:hAnsi="Arial" w:cs="Arial"/>
        <w:sz w:val="20"/>
        <w:szCs w:val="20"/>
      </w:rPr>
      <w:t>Załącznik nr 3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76EC"/>
    <w:multiLevelType w:val="hybridMultilevel"/>
    <w:tmpl w:val="54C47042"/>
    <w:lvl w:ilvl="0" w:tplc="9272973A">
      <w:start w:val="1"/>
      <w:numFmt w:val="decimal"/>
      <w:lvlText w:val="%1)"/>
      <w:lvlJc w:val="left"/>
      <w:pPr>
        <w:ind w:left="360" w:hanging="360"/>
      </w:pPr>
    </w:lvl>
    <w:lvl w:ilvl="1" w:tplc="5A06ECF6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B4340"/>
    <w:multiLevelType w:val="hybridMultilevel"/>
    <w:tmpl w:val="4ECEB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2628"/>
    <w:multiLevelType w:val="hybridMultilevel"/>
    <w:tmpl w:val="3226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4FD0"/>
    <w:multiLevelType w:val="hybridMultilevel"/>
    <w:tmpl w:val="4FEECF3E"/>
    <w:lvl w:ilvl="0" w:tplc="39885F6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7A"/>
    <w:rsid w:val="000124A7"/>
    <w:rsid w:val="000F0D89"/>
    <w:rsid w:val="001D4D8F"/>
    <w:rsid w:val="00204000"/>
    <w:rsid w:val="002844DD"/>
    <w:rsid w:val="0029481C"/>
    <w:rsid w:val="002E7C9D"/>
    <w:rsid w:val="003011E4"/>
    <w:rsid w:val="00372993"/>
    <w:rsid w:val="00415C24"/>
    <w:rsid w:val="00465205"/>
    <w:rsid w:val="004C440D"/>
    <w:rsid w:val="00520657"/>
    <w:rsid w:val="006E7B0E"/>
    <w:rsid w:val="00762DD4"/>
    <w:rsid w:val="00820475"/>
    <w:rsid w:val="008E3F41"/>
    <w:rsid w:val="0093393D"/>
    <w:rsid w:val="009623B3"/>
    <w:rsid w:val="00AA48FA"/>
    <w:rsid w:val="00AD476A"/>
    <w:rsid w:val="00BA367A"/>
    <w:rsid w:val="00BA5E05"/>
    <w:rsid w:val="00C261B1"/>
    <w:rsid w:val="00CF1729"/>
    <w:rsid w:val="00D828A0"/>
    <w:rsid w:val="00E4329D"/>
    <w:rsid w:val="00ED2224"/>
    <w:rsid w:val="00F046C5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53525"/>
  <w15:chartTrackingRefBased/>
  <w15:docId w15:val="{2000E2AB-4C9C-4111-A6B6-2B91FC28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6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A367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A367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BA367A"/>
    <w:pPr>
      <w:ind w:left="720"/>
      <w:contextualSpacing/>
    </w:pPr>
  </w:style>
  <w:style w:type="character" w:styleId="Hipercze">
    <w:name w:val="Hyperlink"/>
    <w:uiPriority w:val="99"/>
    <w:unhideWhenUsed/>
    <w:rsid w:val="00BA367A"/>
    <w:rPr>
      <w:color w:val="0563C1"/>
      <w:u w:val="single"/>
    </w:rPr>
  </w:style>
  <w:style w:type="table" w:styleId="Tabela-Siatka">
    <w:name w:val="Table Grid"/>
    <w:basedOn w:val="Standardowy"/>
    <w:uiPriority w:val="59"/>
    <w:rsid w:val="00BA36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A36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36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6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36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6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820475"/>
    <w:pPr>
      <w:spacing w:after="120"/>
      <w:ind w:left="283"/>
    </w:pPr>
    <w:rPr>
      <w:rFonts w:ascii="OpenSymbol" w:eastAsia="OpenSymbol" w:hAnsi="OpenSymbol" w:cs="OpenSymbo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0475"/>
    <w:rPr>
      <w:rFonts w:ascii="OpenSymbol" w:eastAsia="OpenSymbol" w:hAnsi="OpenSymbol" w:cs="OpenSymbol"/>
      <w:kern w:val="0"/>
      <w:sz w:val="20"/>
      <w:szCs w:val="20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ukacj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eukac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Szumlakowska</dc:creator>
  <cp:keywords/>
  <dc:description/>
  <cp:lastModifiedBy>Anita</cp:lastModifiedBy>
  <cp:revision>11</cp:revision>
  <dcterms:created xsi:type="dcterms:W3CDTF">2025-09-10T10:00:00Z</dcterms:created>
  <dcterms:modified xsi:type="dcterms:W3CDTF">2025-10-27T11:21:00Z</dcterms:modified>
</cp:coreProperties>
</file>